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:rsidR="009F0CBC" w:rsidRDefault="009F0CBC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530"/>
      </w:tblGrid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:rsidR="00BD002B" w:rsidRDefault="005B5DFB" w:rsidP="005B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Management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:rsidR="00BD002B" w:rsidRDefault="005B5DFB" w:rsidP="005B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Management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</w:tbl>
    <w:p w:rsidR="00BD002B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530"/>
      </w:tblGrid>
      <w:tr w:rsidR="00BD002B" w:rsidTr="00876FCF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:rsidR="00BD002B" w:rsidRPr="00C70FC7" w:rsidRDefault="005B5DFB" w:rsidP="002E3A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FC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Communication and Business Negotiation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5B5DFB" w:rsidRDefault="005B5DF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B5DF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C.A.2.2.17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76349C" w:rsidRDefault="0076349C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76349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830A4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Pr="0076349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(I</w:t>
            </w:r>
            <w:r w:rsidR="00830A4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</w:t>
            </w:r>
            <w:r w:rsidR="00BD002B" w:rsidRPr="0076349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76349C" w:rsidRDefault="0076349C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76349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76349C" w:rsidRDefault="0076349C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76349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76349C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Assoc. Prof., Ph.D.</w:t>
            </w:r>
            <w:r w:rsidR="0076349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GUŢĂ Anca Jarmila</w:t>
            </w:r>
          </w:p>
        </w:tc>
      </w:tr>
    </w:tbl>
    <w:p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8539"/>
      </w:tblGrid>
      <w:tr w:rsidR="00BD002B" w:rsidTr="00876FC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5B5DFB" w:rsidRDefault="001445D7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General considerations on interpersonal communication, contemporary approaches to communication</w:t>
            </w:r>
          </w:p>
        </w:tc>
      </w:tr>
      <w:tr w:rsidR="00830A49" w:rsidTr="007E785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49" w:rsidRDefault="00830A49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49" w:rsidRPr="005B5DFB" w:rsidRDefault="001445D7" w:rsidP="00E56F5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Basic rules, typology, elements, levels and styles of communication</w:t>
            </w:r>
          </w:p>
        </w:tc>
      </w:tr>
      <w:tr w:rsidR="00830A49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49" w:rsidRDefault="00830A49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49" w:rsidRPr="005B5DFB" w:rsidRDefault="001445D7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Intrapersonal, interpersonal and group communication</w:t>
            </w:r>
          </w:p>
        </w:tc>
      </w:tr>
      <w:tr w:rsidR="00830A49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49" w:rsidRDefault="00830A49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49" w:rsidRPr="005B5DFB" w:rsidRDefault="001445D7" w:rsidP="005B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types of language used in communication</w:t>
            </w:r>
          </w:p>
        </w:tc>
      </w:tr>
      <w:tr w:rsidR="00830A49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49" w:rsidRDefault="00830A49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49" w:rsidRPr="005B5DFB" w:rsidRDefault="001445D7" w:rsidP="005B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General business negotiation considerations</w:t>
            </w:r>
          </w:p>
        </w:tc>
      </w:tr>
      <w:tr w:rsidR="00830A49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49" w:rsidRDefault="00830A49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49" w:rsidRPr="005B5DFB" w:rsidRDefault="001445D7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Forms of negotiation in communication</w:t>
            </w:r>
          </w:p>
        </w:tc>
      </w:tr>
      <w:tr w:rsidR="005B5DF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FB" w:rsidRDefault="005B5DF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FB" w:rsidRPr="005B5DFB" w:rsidRDefault="001445D7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Elements and styles of negotiation</w:t>
            </w:r>
          </w:p>
        </w:tc>
      </w:tr>
      <w:tr w:rsidR="005B5DF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FB" w:rsidRDefault="005B5DF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FB" w:rsidRPr="005B5DFB" w:rsidRDefault="001445D7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Strategies and tactics in negotiation</w:t>
            </w:r>
          </w:p>
        </w:tc>
      </w:tr>
    </w:tbl>
    <w:p w:rsidR="003C083D" w:rsidRDefault="003C083D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3C083D" w:rsidSect="009E31CB">
      <w:headerReference w:type="default" r:id="rId8"/>
      <w:footerReference w:type="default" r:id="rId9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4A3" w:rsidRDefault="00A504A3" w:rsidP="00846F41">
      <w:pPr>
        <w:spacing w:after="0" w:line="240" w:lineRule="auto"/>
      </w:pPr>
      <w:r>
        <w:separator/>
      </w:r>
    </w:p>
  </w:endnote>
  <w:endnote w:type="continuationSeparator" w:id="1">
    <w:p w:rsidR="00A504A3" w:rsidRDefault="00A504A3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260" w:rsidRDefault="00A27260">
    <w:pPr>
      <w:pStyle w:val="Footer"/>
    </w:pPr>
    <w:r w:rsidRPr="00A2726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-509905</wp:posOffset>
          </wp:positionH>
          <wp:positionV relativeFrom="paragraph">
            <wp:posOffset>69850</wp:posOffset>
          </wp:positionV>
          <wp:extent cx="681037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4A3" w:rsidRDefault="00A504A3" w:rsidP="00846F41">
      <w:pPr>
        <w:spacing w:after="0" w:line="240" w:lineRule="auto"/>
      </w:pPr>
      <w:r>
        <w:separator/>
      </w:r>
    </w:p>
  </w:footnote>
  <w:footnote w:type="continuationSeparator" w:id="1">
    <w:p w:rsidR="00A504A3" w:rsidRDefault="00A504A3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737" w:rsidRDefault="00A27260">
    <w:pPr>
      <w:pStyle w:val="Header"/>
    </w:pPr>
    <w:r w:rsidRPr="00A27260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-481330</wp:posOffset>
          </wp:positionH>
          <wp:positionV relativeFrom="paragraph">
            <wp:posOffset>-114300</wp:posOffset>
          </wp:positionV>
          <wp:extent cx="6734175" cy="1552575"/>
          <wp:effectExtent l="0" t="0" r="0" b="9525"/>
          <wp:wrapTopAndBottom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846F41"/>
    <w:rsid w:val="00024402"/>
    <w:rsid w:val="00061418"/>
    <w:rsid w:val="000A0789"/>
    <w:rsid w:val="001445D7"/>
    <w:rsid w:val="001844A1"/>
    <w:rsid w:val="00187518"/>
    <w:rsid w:val="0027030E"/>
    <w:rsid w:val="002876BF"/>
    <w:rsid w:val="002E3AEB"/>
    <w:rsid w:val="00344DB0"/>
    <w:rsid w:val="00380D20"/>
    <w:rsid w:val="00394EED"/>
    <w:rsid w:val="003C083D"/>
    <w:rsid w:val="004D6C15"/>
    <w:rsid w:val="004E1C77"/>
    <w:rsid w:val="00531580"/>
    <w:rsid w:val="005B2D6A"/>
    <w:rsid w:val="005B5DFB"/>
    <w:rsid w:val="005C5B8C"/>
    <w:rsid w:val="005E2AAA"/>
    <w:rsid w:val="0061137D"/>
    <w:rsid w:val="0061284C"/>
    <w:rsid w:val="00623A40"/>
    <w:rsid w:val="0065339F"/>
    <w:rsid w:val="00692DC8"/>
    <w:rsid w:val="006C2C47"/>
    <w:rsid w:val="006D3C8D"/>
    <w:rsid w:val="0076349C"/>
    <w:rsid w:val="007F77A9"/>
    <w:rsid w:val="00830A49"/>
    <w:rsid w:val="00846F41"/>
    <w:rsid w:val="00876FCF"/>
    <w:rsid w:val="008F5E18"/>
    <w:rsid w:val="0090786B"/>
    <w:rsid w:val="0091446F"/>
    <w:rsid w:val="00917D40"/>
    <w:rsid w:val="00930B1B"/>
    <w:rsid w:val="00954866"/>
    <w:rsid w:val="00956E2B"/>
    <w:rsid w:val="009665AD"/>
    <w:rsid w:val="009E31CB"/>
    <w:rsid w:val="009F0CBC"/>
    <w:rsid w:val="009F790A"/>
    <w:rsid w:val="00A27260"/>
    <w:rsid w:val="00A4288D"/>
    <w:rsid w:val="00A504A3"/>
    <w:rsid w:val="00A73D53"/>
    <w:rsid w:val="00B64776"/>
    <w:rsid w:val="00B812C5"/>
    <w:rsid w:val="00B97EDD"/>
    <w:rsid w:val="00BC5E5F"/>
    <w:rsid w:val="00BD002B"/>
    <w:rsid w:val="00BD3BB2"/>
    <w:rsid w:val="00C63F05"/>
    <w:rsid w:val="00C70FC7"/>
    <w:rsid w:val="00C939FD"/>
    <w:rsid w:val="00CA4C4D"/>
    <w:rsid w:val="00CD4A57"/>
    <w:rsid w:val="00CD55FA"/>
    <w:rsid w:val="00D113B1"/>
    <w:rsid w:val="00D22A1E"/>
    <w:rsid w:val="00D51F5B"/>
    <w:rsid w:val="00D57FF3"/>
    <w:rsid w:val="00D613ED"/>
    <w:rsid w:val="00D84061"/>
    <w:rsid w:val="00E51737"/>
    <w:rsid w:val="00EA47CF"/>
    <w:rsid w:val="00EB2399"/>
    <w:rsid w:val="00EB4DFA"/>
    <w:rsid w:val="00F856FF"/>
    <w:rsid w:val="00FD0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styleId="Emphasis">
    <w:name w:val="Emphasis"/>
    <w:uiPriority w:val="20"/>
    <w:qFormat/>
    <w:rsid w:val="005B5D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2FD3A-404E-4C01-B890-9F4C7219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PC</cp:lastModifiedBy>
  <cp:revision>9</cp:revision>
  <cp:lastPrinted>2018-01-23T17:28:00Z</cp:lastPrinted>
  <dcterms:created xsi:type="dcterms:W3CDTF">2020-12-17T20:51:00Z</dcterms:created>
  <dcterms:modified xsi:type="dcterms:W3CDTF">2020-12-20T17:35:00Z</dcterms:modified>
</cp:coreProperties>
</file>